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1920" w:firstLineChars="40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48"/>
          <w:szCs w:val="4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48"/>
          <w:szCs w:val="48"/>
          <w:lang w:val="en-US" w:eastAsia="zh-CN"/>
        </w:rPr>
        <w:t>玄音PIA厅规则制度（12.1）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Ⅰ排档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⒈30分发麦序55分@麦序，主持@后不可取排，55分后不可取排，整点换档，迟到五分钟麦序取消按跳档处理；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⒉出现置顶排时，每档最多取2个置顶；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⒊任务排0.2起扣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扣任务排者不可取排，未完成罚款所扣任务的百分之二十；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⒋整点后空坑20分钟内扣补麦序有效，20分钟后空坑扣补麦序无效可接活；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Ⅱ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报备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ind w:hangingChars="1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⒈收光截图报备群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报备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格式：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x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x月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x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x日 xx--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xx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xx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收光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1000*1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）；全麦主持报备群里截图报备（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格式：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x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x月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x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x日 xx--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xx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xx带全麦119*1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）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无截图或者无报备则不记福利；</w:t>
      </w:r>
    </w:p>
    <w:p>
      <w:pPr>
        <w:snapToGrid/>
        <w:spacing w:before="0" w:beforeAutospacing="0" w:after="0" w:afterAutospacing="0" w:line="240" w:lineRule="auto"/>
        <w:ind w:hangingChars="1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⒉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报备其他每档报备时长不可超过15分钟，超时者麦序取消；</w:t>
      </w:r>
    </w:p>
    <w:p>
      <w:pPr>
        <w:snapToGrid/>
        <w:spacing w:before="0" w:beforeAutospacing="0" w:after="0" w:afterAutospacing="0" w:line="240" w:lineRule="auto"/>
        <w:ind w:hangingChars="1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hangingChars="1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Ⅲ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新人扶持</w:t>
      </w:r>
    </w:p>
    <w:p>
      <w:pPr>
        <w:snapToGrid/>
        <w:spacing w:before="0" w:beforeAutospacing="0" w:after="0" w:afterAutospacing="0" w:line="240" w:lineRule="auto"/>
        <w:ind w:hangingChars="1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default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⒈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新人第一周拥有三张新人置顶；</w:t>
      </w:r>
    </w:p>
    <w:p>
      <w:pPr>
        <w:snapToGrid/>
        <w:spacing w:before="0" w:beforeAutospacing="0" w:after="0" w:afterAutospacing="0" w:line="240" w:lineRule="auto"/>
        <w:ind w:hangingChars="10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⒉新人第一周因不熟悉厅规，如无大错可有三次免罚机会；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Ⅳ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主持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ascii="微软雅黑" w:hAnsi="微软雅黑" w:eastAsia="微软雅黑"/>
          <w:b w:val="0"/>
          <w:i w:val="0"/>
          <w:caps w:val="0"/>
          <w:color w:val="333333"/>
          <w:spacing w:val="0"/>
          <w:w w:val="100"/>
          <w:sz w:val="22"/>
          <w:szCs w:val="22"/>
        </w:rPr>
        <w:t xml:space="preserve">接档期间，主持最大！有意见可以私下提，发现主持、CV问题提交到厅管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主持以前厅为主，了解玩法及收费，出现问题及时控场，及时欢迎老板，引导cv扣私聊；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⒉如有老板上麦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请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主持立即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调小或者停止播放bgm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询问老板需要什么服务；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⒊严禁主持强烈激进不顾形象的自我推销行为；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⒋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主持注意公屏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如有违规词语或过激话题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必须及时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清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公屏；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自行监督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如发现有违规的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cv 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隐瞒不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报备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罚款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双倍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（如有不明联系厅管）；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⒍主持档出现重大事故主持停档一个月；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⒎主持下档一小时内进行打卡，一小时之内没有打卡者该档流水作废；</w:t>
      </w:r>
    </w:p>
    <w:p>
      <w:pPr>
        <w:snapToGrid w:val="0"/>
        <w:spacing w:before="60" w:beforeAutospacing="0" w:after="60" w:afterAutospacing="0" w:line="312" w:lineRule="auto"/>
        <w:jc w:val="left"/>
        <w:textAlignment w:val="baseline"/>
        <w:rPr>
          <w:rFonts w:hint="eastAsia"/>
          <w:b w:val="0"/>
          <w:i w:val="0"/>
          <w:caps w:val="0"/>
          <w:color w:val="333333"/>
          <w:spacing w:val="0"/>
          <w:w w:val="100"/>
          <w:sz w:val="22"/>
          <w:szCs w:val="22"/>
          <w:lang w:val="en-US" w:eastAsia="zh-CN"/>
        </w:rPr>
      </w:pPr>
      <w:r>
        <w:rPr>
          <w:rFonts w:hint="eastAsia"/>
          <w:b w:val="0"/>
          <w:i w:val="0"/>
          <w:caps w:val="0"/>
          <w:color w:val="333333"/>
          <w:spacing w:val="0"/>
          <w:w w:val="100"/>
          <w:sz w:val="22"/>
          <w:szCs w:val="22"/>
        </w:rPr>
        <w:t>⒏无人主持的时间档可以开档，按麦序算工资，流水算主持的</w:t>
      </w:r>
      <w:r>
        <w:rPr>
          <w:rFonts w:hint="eastAsia"/>
          <w:b w:val="0"/>
          <w:i w:val="0"/>
          <w:caps w:val="0"/>
          <w:color w:val="333333"/>
          <w:spacing w:val="0"/>
          <w:w w:val="100"/>
          <w:sz w:val="22"/>
          <w:szCs w:val="22"/>
          <w:lang w:val="en-US" w:eastAsia="zh-CN"/>
        </w:rPr>
        <w:t>.（流动主持 3元/小时；每档超过3000 魅力值，按照5元/时结算）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Ⅴ禁止项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default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⒈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严禁内部争斗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出现任何口角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以及其他引起的斗争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及时联系厅管处理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如发现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根据情节严重程度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停档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一周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-一个月处理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⒉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禁止与老板发生冲突，有什么私人问题私下解决，如果厅问题主持控好场且及时联系管理；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⒊禁止卡主持麦；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⒋禁止涉黄涉政提及第三方，禁止讨论pia厅内部问题；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⒌禁止玩笑过头，引起矛盾；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⒍禁止办公室恋情，进厅前恋情除外；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  <w:t>禁止一切cv搞主持心态行为。(包括你档好黑，你档好凉这种话题)。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  <w:t>厅内禁止借钱，无论找管理、管理找陪玩，或者老板找陪玩，陪玩找老板借钱均不允许；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Ⅵ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其他</w:t>
      </w:r>
    </w:p>
    <w:p>
      <w:pPr>
        <w:numPr>
          <w:ilvl w:val="0"/>
          <w:numId w:val="2"/>
        </w:numPr>
        <w:tabs>
          <w:tab w:val="clear" w:pos="312"/>
        </w:tabs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cv、主持退厅需提前一周告诉厅管理；</w:t>
      </w:r>
    </w:p>
    <w:p>
      <w:pPr>
        <w:numPr>
          <w:ilvl w:val="0"/>
          <w:numId w:val="2"/>
        </w:numPr>
        <w:tabs>
          <w:tab w:val="clear" w:pos="312"/>
        </w:tabs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黑麦一次罚款六元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没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爆灯或者扣1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直接卡麦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者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罚款三元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跳档空档罚款三十元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麦吻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者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罚款五元（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罚款以五个红包的形式发放到排麦群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）；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普试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给30秒准备时间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时间一过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主持喊麦上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cv3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遍没有回应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记一次黑麦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剧本试戏和互动准备一分钟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规则同上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报备除外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；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10贝壳，普通试音10秒左右；20贝壳10-30秒左右，52贝壳30-60秒；</w:t>
      </w:r>
    </w:p>
    <w:p>
      <w:pPr>
        <w:numPr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4.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每周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日20-22：00例会，开会迟到早退未请假者，延迟发放福利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每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周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五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发放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上周福利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 xml:space="preserve"> ）；</w:t>
      </w:r>
    </w:p>
    <w:p>
      <w:pPr>
        <w:numPr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5.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来人扣欢迎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麦上CV收到任何礼物一定要扣感谢或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举花，cv带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全麦群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里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感谢xx的一波全麦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礼物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；</w:t>
      </w:r>
    </w:p>
    <w:p>
      <w:pPr>
        <w:numPr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6.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出现老板跟cv唠上了又到换档时间了，主持安排迅速换档，接活cv正常接活，占坑了等接活cv接完活补占坑费；</w:t>
      </w:r>
    </w:p>
    <w:p>
      <w:pPr>
        <w:numPr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/>
          <w:b w:val="0"/>
          <w:i w:val="0"/>
          <w:caps w:val="0"/>
          <w:color w:val="333333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color w:val="333333"/>
          <w:spacing w:val="0"/>
          <w:w w:val="100"/>
          <w:sz w:val="21"/>
          <w:szCs w:val="21"/>
          <w:lang w:val="en-US" w:eastAsia="zh-CN"/>
        </w:rPr>
        <w:t>7.</w:t>
      </w:r>
      <w:r>
        <w:rPr>
          <w:rFonts w:hint="eastAsia"/>
          <w:b w:val="0"/>
          <w:i w:val="0"/>
          <w:caps w:val="0"/>
          <w:color w:val="333333"/>
          <w:spacing w:val="0"/>
          <w:w w:val="100"/>
          <w:sz w:val="21"/>
          <w:szCs w:val="21"/>
        </w:rPr>
        <w:t>拖档，前5分钟一波胖海星，后面每一分钟一波胖海星；</w:t>
      </w:r>
    </w:p>
    <w:p>
      <w:pPr>
        <w:numPr>
          <w:numId w:val="0"/>
        </w:numPr>
        <w:snapToGrid w:val="0"/>
        <w:spacing w:before="60" w:beforeAutospacing="0" w:after="60" w:afterAutospacing="0" w:line="312" w:lineRule="auto"/>
        <w:ind w:leftChars="0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8.如有其他问题，可咨询厅管理；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5A238A"/>
    <w:multiLevelType w:val="singleLevel"/>
    <w:tmpl w:val="B85A238A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35581B"/>
    <w:multiLevelType w:val="singleLevel"/>
    <w:tmpl w:val="DA3558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126AC"/>
    <w:rsid w:val="19A3746A"/>
    <w:rsid w:val="1B936012"/>
    <w:rsid w:val="2E7F0E87"/>
    <w:rsid w:val="398407DF"/>
    <w:rsid w:val="3B237BBF"/>
    <w:rsid w:val="49CC4973"/>
    <w:rsid w:val="649126AC"/>
    <w:rsid w:val="7EB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2021-10-07T15:17:00Z</dcterms:created>
  <dc:creator>筱筱木子</dc:creator>
  <cp:lastModifiedBy>人人都要com</cp:lastModifiedBy>
  <dcterms:modified xsi:type="dcterms:W3CDTF">2021-12-29T10:15:45Z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26BBD109DFE84CA18CF46BD25049864A</vt:lpwstr>
  </property>
</Properties>
</file>